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FD" w:rsidRDefault="006F44FD" w:rsidP="006F44FD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SCHEDA B</w:t>
      </w:r>
    </w:p>
    <w:p w:rsidR="006F44FD" w:rsidRDefault="006F44FD" w:rsidP="006F4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Valutazione software d</w:t>
      </w:r>
      <w:r w:rsidR="00071D04">
        <w:rPr>
          <w:rFonts w:cs="Arial"/>
          <w:b/>
          <w:sz w:val="28"/>
        </w:rPr>
        <w:t xml:space="preserve">idattici per alunni </w:t>
      </w:r>
    </w:p>
    <w:p w:rsidR="006F44FD" w:rsidRDefault="006F44FD" w:rsidP="006F44FD">
      <w:pPr>
        <w:rPr>
          <w:rFonts w:cs="Arial"/>
          <w:b/>
          <w:sz w:val="28"/>
        </w:rPr>
      </w:pPr>
    </w:p>
    <w:p w:rsidR="006F44FD" w:rsidRDefault="006F44FD" w:rsidP="006F44FD">
      <w:pPr>
        <w:rPr>
          <w:rFonts w:cs="Arial"/>
          <w:b/>
          <w:sz w:val="28"/>
        </w:rPr>
      </w:pPr>
      <w:proofErr w:type="spellStart"/>
      <w:r w:rsidRPr="00B82E92">
        <w:rPr>
          <w:rFonts w:cs="Arial"/>
          <w:b/>
          <w:sz w:val="28"/>
        </w:rPr>
        <w:t>dienneti.it</w:t>
      </w:r>
      <w:proofErr w:type="spellEnd"/>
      <w:r>
        <w:rPr>
          <w:rFonts w:cs="Arial"/>
          <w:b/>
          <w:sz w:val="28"/>
        </w:rPr>
        <w:t xml:space="preserve"> </w:t>
      </w:r>
    </w:p>
    <w:p w:rsidR="006F44FD" w:rsidRPr="00B82E92" w:rsidRDefault="006F44FD" w:rsidP="006F44FD">
      <w:pPr>
        <w:rPr>
          <w:rFonts w:cs="Arial"/>
          <w:b/>
          <w:sz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2"/>
        <w:gridCol w:w="7195"/>
      </w:tblGrid>
      <w:tr w:rsidR="006F44FD" w:rsidRPr="00AB32AC" w:rsidTr="003A4150">
        <w:tc>
          <w:tcPr>
            <w:tcW w:w="9855" w:type="dxa"/>
            <w:gridSpan w:val="3"/>
          </w:tcPr>
          <w:p w:rsidR="006F44FD" w:rsidRPr="00AB32AC" w:rsidRDefault="006F44FD" w:rsidP="003A4150">
            <w:pPr>
              <w:jc w:val="center"/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INFORMAZIONI GENERALI</w:t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Nome del gruppo: </w:t>
            </w:r>
          </w:p>
        </w:tc>
        <w:tc>
          <w:tcPr>
            <w:tcW w:w="7195" w:type="dxa"/>
          </w:tcPr>
          <w:p w:rsidR="006F44FD" w:rsidRPr="00FF5022" w:rsidRDefault="00FF5022" w:rsidP="003A4150">
            <w:pPr>
              <w:rPr>
                <w:rFonts w:cs="Arial"/>
                <w:sz w:val="28"/>
              </w:rPr>
            </w:pPr>
            <w:r w:rsidRPr="00FF5022">
              <w:rPr>
                <w:rFonts w:cs="Arial"/>
                <w:sz w:val="28"/>
              </w:rPr>
              <w:t>“Simpatico”</w:t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Cognomi e nomi </w:t>
            </w:r>
          </w:p>
        </w:tc>
        <w:tc>
          <w:tcPr>
            <w:tcW w:w="7195" w:type="dxa"/>
          </w:tcPr>
          <w:p w:rsidR="006F44FD" w:rsidRPr="00FF5022" w:rsidRDefault="00FF5022" w:rsidP="003A4150">
            <w:pPr>
              <w:rPr>
                <w:rFonts w:cs="Arial"/>
                <w:sz w:val="28"/>
              </w:rPr>
            </w:pPr>
            <w:proofErr w:type="spellStart"/>
            <w:r>
              <w:rPr>
                <w:rFonts w:cs="Arial"/>
                <w:sz w:val="28"/>
              </w:rPr>
              <w:t>Toucro</w:t>
            </w:r>
            <w:proofErr w:type="spellEnd"/>
            <w:r>
              <w:rPr>
                <w:rFonts w:cs="Arial"/>
                <w:sz w:val="28"/>
              </w:rPr>
              <w:t xml:space="preserve"> Erika, Tusa Lisa, </w:t>
            </w:r>
            <w:proofErr w:type="spellStart"/>
            <w:r>
              <w:rPr>
                <w:rFonts w:cs="Arial"/>
                <w:sz w:val="28"/>
              </w:rPr>
              <w:t>Vultaggio</w:t>
            </w:r>
            <w:proofErr w:type="spellEnd"/>
            <w:r>
              <w:rPr>
                <w:rFonts w:cs="Arial"/>
                <w:sz w:val="28"/>
              </w:rPr>
              <w:t xml:space="preserve"> Antonia, </w:t>
            </w:r>
            <w:proofErr w:type="spellStart"/>
            <w:r>
              <w:rPr>
                <w:rFonts w:cs="Arial"/>
                <w:sz w:val="28"/>
              </w:rPr>
              <w:t>Zarbo</w:t>
            </w:r>
            <w:proofErr w:type="spellEnd"/>
            <w:r>
              <w:rPr>
                <w:rFonts w:cs="Arial"/>
                <w:sz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</w:rPr>
              <w:t>Jlenia</w:t>
            </w:r>
            <w:proofErr w:type="spellEnd"/>
            <w:r>
              <w:rPr>
                <w:rFonts w:cs="Arial"/>
                <w:sz w:val="28"/>
              </w:rPr>
              <w:t xml:space="preserve">, </w:t>
            </w:r>
            <w:proofErr w:type="spellStart"/>
            <w:r>
              <w:rPr>
                <w:rFonts w:cs="Arial"/>
                <w:sz w:val="28"/>
              </w:rPr>
              <w:t>Tuttolomondo</w:t>
            </w:r>
            <w:proofErr w:type="spellEnd"/>
            <w:r>
              <w:rPr>
                <w:rFonts w:cs="Arial"/>
                <w:sz w:val="28"/>
              </w:rPr>
              <w:t xml:space="preserve"> Alessia.</w:t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Nome Software</w:t>
            </w:r>
          </w:p>
        </w:tc>
        <w:tc>
          <w:tcPr>
            <w:tcW w:w="7195" w:type="dxa"/>
            <w:vAlign w:val="center"/>
          </w:tcPr>
          <w:p w:rsidR="006F44FD" w:rsidRPr="00AB32AC" w:rsidRDefault="00FF502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Trenino</w:t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Autore </w:t>
            </w:r>
          </w:p>
        </w:tc>
        <w:tc>
          <w:tcPr>
            <w:tcW w:w="7195" w:type="dxa"/>
          </w:tcPr>
          <w:p w:rsidR="006F44FD" w:rsidRPr="00400BDC" w:rsidRDefault="00FF5022" w:rsidP="003A4150">
            <w:pPr>
              <w:rPr>
                <w:rFonts w:cs="Arial"/>
                <w:color w:val="000000"/>
                <w:sz w:val="28"/>
                <w:szCs w:val="28"/>
              </w:rPr>
            </w:pPr>
            <w:r w:rsidRPr="00400BDC">
              <w:rPr>
                <w:rFonts w:cs="Arial"/>
                <w:color w:val="000000"/>
                <w:sz w:val="28"/>
                <w:szCs w:val="28"/>
              </w:rPr>
              <w:t>sconosciuto</w:t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Provenienza </w:t>
            </w:r>
          </w:p>
        </w:tc>
        <w:tc>
          <w:tcPr>
            <w:tcW w:w="7195" w:type="dxa"/>
          </w:tcPr>
          <w:p w:rsidR="006F44FD" w:rsidRPr="00AB32AC" w:rsidRDefault="00FF5022" w:rsidP="003A4150">
            <w:pPr>
              <w:rPr>
                <w:rFonts w:cs="Arial"/>
                <w:sz w:val="28"/>
              </w:rPr>
            </w:pPr>
            <w:proofErr w:type="spellStart"/>
            <w:r>
              <w:rPr>
                <w:rFonts w:cs="Arial"/>
                <w:sz w:val="28"/>
              </w:rPr>
              <w:t>dienneti.it</w:t>
            </w:r>
            <w:proofErr w:type="spellEnd"/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Costi </w:t>
            </w:r>
          </w:p>
        </w:tc>
        <w:tc>
          <w:tcPr>
            <w:tcW w:w="7195" w:type="dxa"/>
          </w:tcPr>
          <w:p w:rsidR="006F44FD" w:rsidRPr="00AB32AC" w:rsidRDefault="00FF502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Freeware</w:t>
            </w:r>
          </w:p>
        </w:tc>
      </w:tr>
      <w:tr w:rsidR="006F44FD" w:rsidRPr="00FF5022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Caratteristiche tecniche </w:t>
            </w:r>
          </w:p>
        </w:tc>
        <w:tc>
          <w:tcPr>
            <w:tcW w:w="7195" w:type="dxa"/>
          </w:tcPr>
          <w:p w:rsidR="00FF5022" w:rsidRPr="00FF5022" w:rsidRDefault="00FF5022" w:rsidP="00FF5022">
            <w:pPr>
              <w:jc w:val="both"/>
              <w:rPr>
                <w:rFonts w:asciiTheme="minorHAnsi" w:hAnsiTheme="minorHAnsi" w:cstheme="minorHAnsi"/>
                <w:color w:val="333333"/>
                <w:sz w:val="28"/>
                <w:szCs w:val="28"/>
                <w:lang w:val="en-US"/>
              </w:rPr>
            </w:pPr>
            <w:proofErr w:type="spellStart"/>
            <w:r w:rsidRPr="00FF5022">
              <w:rPr>
                <w:rFonts w:cs="Arial"/>
                <w:sz w:val="28"/>
                <w:lang w:val="en-US"/>
              </w:rPr>
              <w:t>Compatibile</w:t>
            </w:r>
            <w:proofErr w:type="spellEnd"/>
            <w:r w:rsidRPr="00FF5022">
              <w:rPr>
                <w:rFonts w:cs="Arial"/>
                <w:sz w:val="28"/>
                <w:lang w:val="en-US"/>
              </w:rPr>
              <w:t xml:space="preserve"> con Windows 98, XP, 2010</w:t>
            </w:r>
            <w:r>
              <w:rPr>
                <w:rFonts w:asciiTheme="minorHAnsi" w:hAnsiTheme="minorHAnsi" w:cstheme="minorHAnsi"/>
                <w:color w:val="333333"/>
                <w:sz w:val="28"/>
                <w:szCs w:val="28"/>
                <w:lang w:val="en-US"/>
              </w:rPr>
              <w:t>.</w:t>
            </w:r>
            <w:r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lang w:val="en-US"/>
              </w:rPr>
              <w:br/>
            </w: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usabilità pratica</w:t>
            </w:r>
          </w:p>
        </w:tc>
        <w:tc>
          <w:tcPr>
            <w:tcW w:w="7195" w:type="dxa"/>
          </w:tcPr>
          <w:p w:rsidR="00FF5022" w:rsidRDefault="00FF5022" w:rsidP="00FF5022">
            <w:pPr>
              <w:jc w:val="both"/>
              <w:rPr>
                <w:rFonts w:cs="Arial"/>
                <w:sz w:val="28"/>
              </w:rPr>
            </w:pPr>
            <w:r w:rsidRPr="00AB32AC">
              <w:rPr>
                <w:rFonts w:cs="Arial"/>
                <w:sz w:val="28"/>
              </w:rPr>
              <w:t xml:space="preserve">Il software può essere copiato e utilizzato liberamente. </w:t>
            </w:r>
          </w:p>
          <w:p w:rsidR="00C701B1" w:rsidRPr="00AB32AC" w:rsidRDefault="00C701B1" w:rsidP="00FF5022">
            <w:pPr>
              <w:jc w:val="both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Per l’utilizzo è necessario istallare Adobe Flash Player.</w:t>
            </w:r>
          </w:p>
          <w:p w:rsidR="006F44FD" w:rsidRPr="00AB32AC" w:rsidRDefault="006F44FD" w:rsidP="003A4150">
            <w:pPr>
              <w:jc w:val="both"/>
              <w:rPr>
                <w:rFonts w:cs="Arial"/>
                <w:sz w:val="28"/>
              </w:rPr>
            </w:pPr>
          </w:p>
        </w:tc>
      </w:tr>
      <w:tr w:rsidR="006F44FD" w:rsidRPr="00AB32AC" w:rsidTr="003A4150">
        <w:tc>
          <w:tcPr>
            <w:tcW w:w="2660" w:type="dxa"/>
            <w:gridSpan w:val="2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Qualità grafica </w:t>
            </w:r>
          </w:p>
        </w:tc>
        <w:tc>
          <w:tcPr>
            <w:tcW w:w="7195" w:type="dxa"/>
          </w:tcPr>
          <w:p w:rsidR="006F44FD" w:rsidRPr="00AB32AC" w:rsidRDefault="00A60DB4" w:rsidP="003A4150">
            <w:pPr>
              <w:jc w:val="both"/>
              <w:rPr>
                <w:rFonts w:cs="Arial"/>
                <w:sz w:val="28"/>
              </w:rPr>
            </w:pPr>
            <w:r>
              <w:rPr>
                <w:rFonts w:cs="Arial"/>
                <w:noProof/>
                <w:sz w:val="28"/>
                <w:lang w:eastAsia="it-IT"/>
              </w:rPr>
              <w:pict>
                <v:rect id="_x0000_s1026" style="position:absolute;left:0;text-align:left;margin-left:44.25pt;margin-top:3.8pt;width:14.4pt;height:10.65pt;z-index:251660288;mso-position-horizontal-relative:text;mso-position-vertical-relative:text"/>
              </w:pict>
            </w:r>
            <w:r>
              <w:rPr>
                <w:rFonts w:cs="Arial"/>
                <w:noProof/>
                <w:sz w:val="28"/>
                <w:lang w:eastAsia="it-IT"/>
              </w:rPr>
              <w:pict>
                <v:rect id="_x0000_s1029" style="position:absolute;left:0;text-align:left;margin-left:303.25pt;margin-top:3.8pt;width:14.4pt;height:10.65pt;z-index:251663360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  <v:textbox>
                    <w:txbxContent>
                      <w:p w:rsidR="00FF5022" w:rsidRDefault="00FF5022"/>
                    </w:txbxContent>
                  </v:textbox>
                </v:rect>
              </w:pict>
            </w:r>
            <w:r>
              <w:rPr>
                <w:rFonts w:cs="Arial"/>
                <w:noProof/>
                <w:sz w:val="28"/>
                <w:lang w:eastAsia="it-IT"/>
              </w:rPr>
              <w:pict>
                <v:rect id="_x0000_s1027" style="position:absolute;left:0;text-align:left;margin-left:138.05pt;margin-top:3.8pt;width:14.4pt;height:10.65pt;z-index:251661312;mso-position-horizontal-relative:text;mso-position-vertical-relative:text"/>
              </w:pict>
            </w:r>
            <w:r>
              <w:rPr>
                <w:rFonts w:cs="Arial"/>
                <w:noProof/>
                <w:sz w:val="28"/>
                <w:lang w:eastAsia="it-IT"/>
              </w:rPr>
              <w:pict>
                <v:rect id="_x0000_s1028" style="position:absolute;left:0;text-align:left;margin-left:223.5pt;margin-top:3.8pt;width:14.4pt;height:10.65pt;z-index:251662336;mso-position-horizontal-relative:text;mso-position-vertical-relative:text"/>
              </w:pict>
            </w:r>
            <w:r w:rsidR="006F44FD" w:rsidRPr="00AB32AC">
              <w:rPr>
                <w:rFonts w:cs="Arial"/>
                <w:sz w:val="28"/>
              </w:rPr>
              <w:t>scarsa            sufficiente              buona              ottima</w:t>
            </w:r>
          </w:p>
        </w:tc>
      </w:tr>
      <w:tr w:rsidR="006F44FD" w:rsidRPr="00AB32AC" w:rsidTr="003A4150">
        <w:tc>
          <w:tcPr>
            <w:tcW w:w="9855" w:type="dxa"/>
            <w:gridSpan w:val="3"/>
          </w:tcPr>
          <w:p w:rsidR="006F44FD" w:rsidRPr="00AB32AC" w:rsidRDefault="006F44FD" w:rsidP="003A4150">
            <w:pPr>
              <w:jc w:val="center"/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PRESENTAZIONE DEL SOFTWARE</w:t>
            </w:r>
          </w:p>
        </w:tc>
      </w:tr>
      <w:tr w:rsidR="006F44FD" w:rsidRPr="00AB32AC" w:rsidTr="003A4150">
        <w:trPr>
          <w:trHeight w:val="2101"/>
        </w:trPr>
        <w:tc>
          <w:tcPr>
            <w:tcW w:w="9855" w:type="dxa"/>
            <w:gridSpan w:val="3"/>
          </w:tcPr>
          <w:p w:rsidR="006F44FD" w:rsidRPr="00FF5022" w:rsidRDefault="00C701B1" w:rsidP="003A4150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>Il Trenino è un programma per bambini che vogliono esercitarsi nel calcolo di semplici operazioni.  Attraverso l’eliminazione</w:t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>de</w:t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>l vagone che non ha nulla a ch</w:t>
            </w:r>
            <w:r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e fare con l'addizione proposta, l’alunno </w:t>
            </w:r>
            <w:r w:rsidR="00EB7EE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>giungerà al risultato.</w:t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 Sulla motrice del trenino c'è</w:t>
            </w:r>
            <w:r w:rsidR="00EB7EE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 infatti</w:t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 il risultato dell'addizione e sui vagoni ci sono 3 numeri: solo 2 di essi sono corretti, quindi ve n'è uno inutile e bisogna eliminarlo. Limite del gioco è l'addizione fino al 18.</w:t>
            </w:r>
            <w:r w:rsidR="00EB7EE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 xml:space="preserve">  La grafica e il suono consentono al bambino di capire se ha svolto correttamente il calcolo.</w:t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</w:rPr>
              <w:br/>
            </w:r>
            <w:r w:rsidR="00FF5022" w:rsidRPr="00FF5022">
              <w:rPr>
                <w:rFonts w:asciiTheme="minorHAnsi" w:hAnsiTheme="minorHAnsi" w:cstheme="minorHAnsi"/>
                <w:color w:val="333333"/>
                <w:sz w:val="28"/>
                <w:szCs w:val="28"/>
                <w:shd w:val="clear" w:color="auto" w:fill="FFFFFF"/>
              </w:rPr>
              <w:t>Il gioco, in tecnologia Flash, è visualizzabile nella finestra del browser</w:t>
            </w:r>
          </w:p>
          <w:p w:rsidR="006F44FD" w:rsidRDefault="006F44FD" w:rsidP="003A4150">
            <w:pPr>
              <w:rPr>
                <w:rFonts w:cs="Arial"/>
                <w:b/>
                <w:sz w:val="24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4"/>
              </w:rPr>
            </w:pPr>
          </w:p>
          <w:p w:rsidR="006F44FD" w:rsidRPr="00AB32AC" w:rsidRDefault="006F44FD" w:rsidP="003A4150">
            <w:pPr>
              <w:rPr>
                <w:rFonts w:cs="Arial"/>
                <w:b/>
                <w:sz w:val="24"/>
              </w:rPr>
            </w:pPr>
          </w:p>
        </w:tc>
      </w:tr>
      <w:tr w:rsidR="006F44FD" w:rsidRPr="00AB32AC" w:rsidTr="003A4150">
        <w:tc>
          <w:tcPr>
            <w:tcW w:w="9855" w:type="dxa"/>
            <w:gridSpan w:val="3"/>
          </w:tcPr>
          <w:p w:rsidR="006F44FD" w:rsidRPr="00AB32AC" w:rsidRDefault="006F44FD" w:rsidP="003A4150">
            <w:pPr>
              <w:jc w:val="center"/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CARATTERISTICHE DIDATTICHE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Disciplina coinvolta </w:t>
            </w:r>
          </w:p>
        </w:tc>
        <w:tc>
          <w:tcPr>
            <w:tcW w:w="7337" w:type="dxa"/>
            <w:gridSpan w:val="2"/>
          </w:tcPr>
          <w:p w:rsidR="006F44FD" w:rsidRPr="00AB32AC" w:rsidRDefault="00EB7EE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Matematica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Età dei destinatari </w:t>
            </w:r>
          </w:p>
        </w:tc>
        <w:tc>
          <w:tcPr>
            <w:tcW w:w="7337" w:type="dxa"/>
            <w:gridSpan w:val="2"/>
          </w:tcPr>
          <w:p w:rsidR="006F44FD" w:rsidRPr="00AB32AC" w:rsidRDefault="00EB7EE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7-8 anni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Strategia didattica</w:t>
            </w:r>
          </w:p>
        </w:tc>
        <w:tc>
          <w:tcPr>
            <w:tcW w:w="7337" w:type="dxa"/>
            <w:gridSpan w:val="2"/>
          </w:tcPr>
          <w:p w:rsidR="006F44FD" w:rsidRPr="00AB32AC" w:rsidRDefault="00EB7EE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gioco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Prerequisiti </w:t>
            </w:r>
          </w:p>
        </w:tc>
        <w:tc>
          <w:tcPr>
            <w:tcW w:w="7337" w:type="dxa"/>
            <w:gridSpan w:val="2"/>
          </w:tcPr>
          <w:p w:rsidR="006F44FD" w:rsidRPr="00AB32AC" w:rsidRDefault="00EB7EE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Capacità di svolgere semplici calcoli aritmetici.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>Lingua</w:t>
            </w:r>
          </w:p>
        </w:tc>
        <w:tc>
          <w:tcPr>
            <w:tcW w:w="7337" w:type="dxa"/>
            <w:gridSpan w:val="2"/>
          </w:tcPr>
          <w:p w:rsidR="006F44FD" w:rsidRPr="00AB32AC" w:rsidRDefault="00EB7EE2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italiano</w:t>
            </w:r>
          </w:p>
        </w:tc>
      </w:tr>
      <w:tr w:rsidR="006F44FD" w:rsidRPr="00AB32AC" w:rsidTr="003A4150">
        <w:tc>
          <w:tcPr>
            <w:tcW w:w="2518" w:type="dxa"/>
          </w:tcPr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 w:rsidRPr="00AB32AC">
              <w:rPr>
                <w:rFonts w:cs="Arial"/>
                <w:b/>
                <w:sz w:val="28"/>
              </w:rPr>
              <w:t xml:space="preserve">Usabilità anche per alunni con disabilità  o BES </w:t>
            </w:r>
            <w:r w:rsidRPr="00AB32AC">
              <w:rPr>
                <w:rFonts w:cs="Arial"/>
                <w:b/>
                <w:sz w:val="28"/>
              </w:rPr>
              <w:lastRenderedPageBreak/>
              <w:t>(bisogni educativi speciali)</w:t>
            </w:r>
          </w:p>
        </w:tc>
        <w:tc>
          <w:tcPr>
            <w:tcW w:w="7337" w:type="dxa"/>
            <w:gridSpan w:val="2"/>
          </w:tcPr>
          <w:p w:rsidR="00F24C3A" w:rsidRPr="00AB32AC" w:rsidRDefault="00F24C3A" w:rsidP="003A4150">
            <w:pPr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lastRenderedPageBreak/>
              <w:t xml:space="preserve">Questo software agevola i bambini di lingua straniera poiché non necessita la conoscenza della lingua italiana. Consente inoltre di poter lavorare con bambini con basse capacità di </w:t>
            </w:r>
            <w:r>
              <w:rPr>
                <w:rFonts w:cs="Arial"/>
                <w:sz w:val="28"/>
              </w:rPr>
              <w:lastRenderedPageBreak/>
              <w:t>attenzione perché permette di imparare attraverso il gioco.</w:t>
            </w:r>
          </w:p>
        </w:tc>
      </w:tr>
    </w:tbl>
    <w:p w:rsidR="006F44FD" w:rsidRDefault="006F44FD" w:rsidP="006F44FD">
      <w:pPr>
        <w:rPr>
          <w:rFonts w:cs="Arial"/>
          <w:b/>
          <w:sz w:val="28"/>
        </w:rPr>
      </w:pPr>
      <w:r>
        <w:rPr>
          <w:rFonts w:cs="Arial"/>
          <w:b/>
          <w:sz w:val="28"/>
        </w:rPr>
        <w:lastRenderedPageBreak/>
        <w:br w:type="page"/>
      </w:r>
      <w:r>
        <w:rPr>
          <w:rFonts w:cs="Arial"/>
          <w:b/>
          <w:sz w:val="28"/>
        </w:rPr>
        <w:lastRenderedPageBreak/>
        <w:t xml:space="preserve">Compilare SOLO la tabella che interessa e cancellare l’altra </w:t>
      </w:r>
    </w:p>
    <w:p w:rsidR="006F44FD" w:rsidRDefault="006F44FD" w:rsidP="006F44FD">
      <w:pPr>
        <w:rPr>
          <w:rFonts w:cs="Arial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6F44FD" w:rsidRPr="00AB32AC" w:rsidTr="003A4150">
        <w:tc>
          <w:tcPr>
            <w:tcW w:w="9606" w:type="dxa"/>
          </w:tcPr>
          <w:p w:rsidR="006F44FD" w:rsidRDefault="006F44FD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 xml:space="preserve">Perché il software è più di ‘successo’ per gli alunni?   </w:t>
            </w:r>
          </w:p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L’uso del software scelto quali dei seguenti atteggiamenti valorizza? (segnare con una crocetta)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Pr="00AB32AC" w:rsidRDefault="00A60DB4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0" style="position:absolute;margin-left:119.35pt;margin-top:4.1pt;width:12.5pt;height:10pt;z-index:251664384;mso-position-horizontal-relative:text;mso-position-vertical-relative:text"/>
              </w:pict>
            </w:r>
            <w:r w:rsidR="006F44FD">
              <w:rPr>
                <w:rFonts w:cs="Arial"/>
                <w:b/>
                <w:sz w:val="28"/>
              </w:rPr>
              <w:t xml:space="preserve">Il movimento </w:t>
            </w:r>
            <w:r w:rsidR="006F44FD" w:rsidRPr="00F36643">
              <w:rPr>
                <w:rFonts w:cs="Arial"/>
                <w:b/>
                <w:sz w:val="16"/>
              </w:rPr>
              <w:t xml:space="preserve">(1)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Pr="00AB32AC" w:rsidRDefault="00A60DB4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1" style="position:absolute;margin-left:119.35pt;margin-top:3.6pt;width:12.5pt;height:10pt;z-index:251665408;mso-position-horizontal-relative:text;mso-position-vertical-relative:text"/>
              </w:pict>
            </w:r>
            <w:r w:rsidR="006F44FD">
              <w:rPr>
                <w:rFonts w:cs="Arial"/>
                <w:b/>
                <w:sz w:val="28"/>
              </w:rPr>
              <w:t xml:space="preserve">La collaborazione </w:t>
            </w:r>
            <w:r w:rsidR="006F44FD" w:rsidRPr="00F36643">
              <w:rPr>
                <w:rFonts w:cs="Arial"/>
                <w:b/>
                <w:sz w:val="16"/>
              </w:rPr>
              <w:t>(2)</w:t>
            </w:r>
            <w:r w:rsidR="006F44FD">
              <w:rPr>
                <w:rFonts w:cs="Arial"/>
                <w:b/>
                <w:sz w:val="28"/>
              </w:rPr>
              <w:t xml:space="preserve">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Pr="00AB32AC" w:rsidRDefault="00A60DB4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2" style="position:absolute;margin-left:119.35pt;margin-top:3.4pt;width:12.5pt;height:10pt;z-index:251666432;mso-position-horizontal-relative:text;mso-position-vertical-relative:text"/>
              </w:pict>
            </w:r>
            <w:r w:rsidR="006F44FD">
              <w:rPr>
                <w:rFonts w:cs="Arial"/>
                <w:b/>
                <w:sz w:val="28"/>
              </w:rPr>
              <w:t>La competizione</w:t>
            </w:r>
            <w:r w:rsidR="006F44FD">
              <w:t xml:space="preserve"> </w:t>
            </w:r>
            <w:r w:rsidR="006F44FD" w:rsidRPr="00C33208">
              <w:rPr>
                <w:rFonts w:cs="Arial"/>
                <w:b/>
                <w:sz w:val="16"/>
              </w:rPr>
              <w:t>(3)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A60DB4" w:rsidP="003A4150">
            <w:pPr>
              <w:rPr>
                <w:rFonts w:cs="Arial"/>
                <w:b/>
                <w:noProof/>
                <w:sz w:val="28"/>
                <w:lang w:eastAsia="it-IT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3" style="position:absolute;margin-left:108.3pt;margin-top:5.05pt;width:12.5pt;height:10pt;z-index:251667456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  <v:textbox>
                    <w:txbxContent>
                      <w:p w:rsidR="002B7DCA" w:rsidRDefault="002B7DCA"/>
                    </w:txbxContent>
                  </v:textbox>
                </v:rect>
              </w:pic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Il ragionamento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A60DB4" w:rsidP="003A4150">
            <w:pPr>
              <w:rPr>
                <w:rFonts w:cs="Arial"/>
                <w:b/>
                <w:noProof/>
                <w:sz w:val="28"/>
                <w:lang w:eastAsia="it-IT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4" style="position:absolute;margin-left:165.8pt;margin-top:5pt;width:12.5pt;height:10pt;z-index:251668480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  <v:textbox>
                    <w:txbxContent>
                      <w:p w:rsidR="002B7DCA" w:rsidRDefault="002B7DCA"/>
                    </w:txbxContent>
                  </v:textbox>
                </v:rect>
              </w:pic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L’autonomia nello </w:t>
            </w:r>
            <w:r w:rsidR="006F44FD" w:rsidRPr="000D6E58">
              <w:rPr>
                <w:rFonts w:cs="Arial"/>
                <w:b/>
                <w:noProof/>
                <w:sz w:val="28"/>
                <w:lang w:eastAsia="it-IT"/>
              </w:rPr>
              <w:t xml:space="preserve">studio </w:t>
            </w:r>
            <w:r w:rsidR="006F44FD" w:rsidRPr="000D6E58">
              <w:rPr>
                <w:rFonts w:cs="Arial"/>
                <w:b/>
                <w:sz w:val="16"/>
              </w:rPr>
              <w:t>(4)</w: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A60DB4" w:rsidP="003A4150">
            <w:pPr>
              <w:rPr>
                <w:rFonts w:cs="Arial"/>
                <w:b/>
                <w:noProof/>
                <w:sz w:val="28"/>
                <w:lang w:eastAsia="it-IT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8" style="position:absolute;margin-left:148.25pt;margin-top:3.05pt;width:12.5pt;height:10pt;z-index:251672576;mso-position-horizontal-relative:text;mso-position-vertical-relative:text"/>
              </w:pic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La precisione </w:t>
            </w:r>
            <w:r w:rsidR="006F44FD" w:rsidRPr="00C33208">
              <w:rPr>
                <w:rFonts w:cs="Arial"/>
                <w:b/>
                <w:sz w:val="16"/>
              </w:rPr>
              <w:t>(</w:t>
            </w:r>
            <w:r w:rsidR="006F44FD">
              <w:rPr>
                <w:rFonts w:cs="Arial"/>
                <w:b/>
                <w:sz w:val="16"/>
              </w:rPr>
              <w:t>3</w:t>
            </w:r>
            <w:r w:rsidR="006F44FD" w:rsidRPr="00C33208">
              <w:rPr>
                <w:rFonts w:cs="Arial"/>
                <w:b/>
                <w:sz w:val="16"/>
              </w:rPr>
              <w:t>)</w: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A60DB4" w:rsidP="003A4150">
            <w:pPr>
              <w:rPr>
                <w:rFonts w:cs="Arial"/>
                <w:b/>
                <w:noProof/>
                <w:sz w:val="28"/>
                <w:lang w:eastAsia="it-IT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5" style="position:absolute;margin-left:148.75pt;margin-top:4.35pt;width:12.5pt;height:10pt;z-index:251669504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  <v:textbox>
                    <w:txbxContent>
                      <w:p w:rsidR="002B7DCA" w:rsidRDefault="002B7DCA"/>
                    </w:txbxContent>
                  </v:textbox>
                </v:rect>
              </w:pic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La concentrazione </w:t>
            </w:r>
            <w:r w:rsidR="006F44FD" w:rsidRPr="000D6E58">
              <w:rPr>
                <w:rFonts w:cs="Arial"/>
                <w:b/>
                <w:sz w:val="16"/>
              </w:rPr>
              <w:t>(4)</w: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 </w:t>
            </w:r>
            <w:r w:rsidR="006F44FD">
              <w:rPr>
                <w:rFonts w:cs="Arial"/>
                <w:b/>
                <w:sz w:val="28"/>
              </w:rPr>
              <w:t xml:space="preserve"> 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Pr="00AB32AC" w:rsidRDefault="00A60DB4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6" style="position:absolute;margin-left:148.75pt;margin-top:3.85pt;width:12.5pt;height:10pt;z-index:251670528;mso-position-horizontal-relative:text;mso-position-vertical-relative:text"/>
              </w:pict>
            </w:r>
            <w:r w:rsidR="006F44FD">
              <w:rPr>
                <w:rFonts w:cs="Arial"/>
                <w:b/>
                <w:sz w:val="28"/>
              </w:rPr>
              <w:t xml:space="preserve">L’espressione verbale </w:t>
            </w:r>
            <w:r w:rsidR="006F44FD" w:rsidRPr="00DD4D7B">
              <w:rPr>
                <w:rFonts w:cs="Arial"/>
                <w:b/>
                <w:sz w:val="16"/>
              </w:rPr>
              <w:t>(5)</w:t>
            </w:r>
            <w:r w:rsidR="006F44FD">
              <w:rPr>
                <w:rFonts w:cs="Arial"/>
                <w:b/>
                <w:sz w:val="28"/>
              </w:rPr>
              <w:t xml:space="preserve">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A60DB4" w:rsidP="003A415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noProof/>
                <w:sz w:val="28"/>
                <w:lang w:eastAsia="it-IT"/>
              </w:rPr>
              <w:pict>
                <v:rect id="_x0000_s1037" style="position:absolute;margin-left:148.75pt;margin-top:2.95pt;width:12.5pt;height:10pt;z-index:251671552;mso-position-horizontal-relative:text;mso-position-vertical-relative:text"/>
              </w:pict>
            </w:r>
            <w:r w:rsidR="006F44FD">
              <w:rPr>
                <w:rFonts w:cs="Arial"/>
                <w:b/>
                <w:sz w:val="28"/>
              </w:rPr>
              <w:t xml:space="preserve">La </w:t>
            </w:r>
            <w:proofErr w:type="spellStart"/>
            <w:r w:rsidR="006F44FD">
              <w:rPr>
                <w:rFonts w:cs="Arial"/>
                <w:b/>
                <w:sz w:val="28"/>
              </w:rPr>
              <w:t>metacomprensione</w:t>
            </w:r>
            <w:proofErr w:type="spellEnd"/>
            <w:r w:rsidR="006F44FD">
              <w:rPr>
                <w:rFonts w:cs="Arial"/>
                <w:b/>
                <w:sz w:val="28"/>
              </w:rPr>
              <w:t xml:space="preserve"> </w:t>
            </w:r>
            <w:r w:rsidR="006F44FD" w:rsidRPr="000D6E58">
              <w:rPr>
                <w:rFonts w:cs="Arial"/>
                <w:b/>
                <w:sz w:val="16"/>
              </w:rPr>
              <w:t>(4)</w:t>
            </w:r>
            <w:r w:rsidR="006F44FD">
              <w:rPr>
                <w:rFonts w:cs="Arial"/>
                <w:b/>
                <w:noProof/>
                <w:sz w:val="28"/>
                <w:lang w:eastAsia="it-IT"/>
              </w:rPr>
              <w:t xml:space="preserve"> </w:t>
            </w:r>
            <w:r w:rsidR="006F44FD">
              <w:rPr>
                <w:rFonts w:cs="Arial"/>
                <w:b/>
                <w:sz w:val="28"/>
              </w:rPr>
              <w:t xml:space="preserve">  </w:t>
            </w:r>
          </w:p>
        </w:tc>
      </w:tr>
      <w:tr w:rsidR="006F44FD" w:rsidRPr="00AB32AC" w:rsidTr="003A4150">
        <w:tc>
          <w:tcPr>
            <w:tcW w:w="9606" w:type="dxa"/>
          </w:tcPr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</w:tc>
      </w:tr>
      <w:tr w:rsidR="006F44FD" w:rsidRPr="00AB32AC" w:rsidTr="003A4150">
        <w:tc>
          <w:tcPr>
            <w:tcW w:w="9606" w:type="dxa"/>
          </w:tcPr>
          <w:p w:rsidR="006F44FD" w:rsidRPr="00AB32AC" w:rsidRDefault="006F44FD" w:rsidP="003A4150">
            <w:pPr>
              <w:jc w:val="center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 xml:space="preserve">Valutazione complessiva del software </w:t>
            </w:r>
          </w:p>
        </w:tc>
      </w:tr>
      <w:tr w:rsidR="006F44FD" w:rsidRPr="00AB32AC" w:rsidTr="003A4150">
        <w:trPr>
          <w:trHeight w:val="694"/>
        </w:trPr>
        <w:tc>
          <w:tcPr>
            <w:tcW w:w="9606" w:type="dxa"/>
          </w:tcPr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Default="006F44FD" w:rsidP="003A4150">
            <w:pPr>
              <w:rPr>
                <w:rFonts w:cs="Arial"/>
                <w:b/>
                <w:sz w:val="28"/>
              </w:rPr>
            </w:pPr>
          </w:p>
          <w:p w:rsidR="006F44FD" w:rsidRPr="00AB32AC" w:rsidRDefault="006F44FD" w:rsidP="003A4150">
            <w:pPr>
              <w:rPr>
                <w:rFonts w:cs="Arial"/>
                <w:b/>
                <w:sz w:val="28"/>
              </w:rPr>
            </w:pPr>
          </w:p>
        </w:tc>
      </w:tr>
    </w:tbl>
    <w:p w:rsidR="006F44FD" w:rsidRDefault="006F44FD" w:rsidP="006F44FD">
      <w:pPr>
        <w:rPr>
          <w:rFonts w:cs="Arial"/>
          <w:b/>
          <w:sz w:val="28"/>
        </w:rPr>
      </w:pPr>
    </w:p>
    <w:p w:rsidR="006F44FD" w:rsidRDefault="006F44FD" w:rsidP="006F44FD">
      <w:pPr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Dimensioni </w:t>
      </w:r>
    </w:p>
    <w:p w:rsidR="006F44FD" w:rsidRPr="00246616" w:rsidRDefault="006F44FD" w:rsidP="006F44FD">
      <w:pPr>
        <w:numPr>
          <w:ilvl w:val="0"/>
          <w:numId w:val="1"/>
        </w:numPr>
        <w:rPr>
          <w:rFonts w:cs="Arial"/>
          <w:b/>
          <w:sz w:val="20"/>
        </w:rPr>
      </w:pPr>
      <w:r w:rsidRPr="00246616">
        <w:rPr>
          <w:rFonts w:cs="Arial"/>
          <w:b/>
          <w:sz w:val="20"/>
        </w:rPr>
        <w:t>Movimento fisico</w:t>
      </w:r>
    </w:p>
    <w:p w:rsidR="006F44FD" w:rsidRPr="00246616" w:rsidRDefault="006F44FD" w:rsidP="006F44FD">
      <w:pPr>
        <w:numPr>
          <w:ilvl w:val="0"/>
          <w:numId w:val="1"/>
        </w:numPr>
        <w:rPr>
          <w:rFonts w:cs="Arial"/>
          <w:b/>
          <w:sz w:val="20"/>
        </w:rPr>
      </w:pPr>
      <w:r w:rsidRPr="00246616">
        <w:rPr>
          <w:rFonts w:cs="Arial"/>
          <w:b/>
          <w:sz w:val="20"/>
        </w:rPr>
        <w:t xml:space="preserve">Relazione con i compagni </w:t>
      </w:r>
    </w:p>
    <w:p w:rsidR="006F44FD" w:rsidRDefault="006F44FD" w:rsidP="006F44FD">
      <w:pPr>
        <w:numPr>
          <w:ilvl w:val="0"/>
          <w:numId w:val="1"/>
        </w:numPr>
        <w:rPr>
          <w:rFonts w:cs="Arial"/>
          <w:b/>
          <w:sz w:val="20"/>
        </w:rPr>
      </w:pPr>
      <w:r w:rsidRPr="00246616">
        <w:rPr>
          <w:rFonts w:cs="Arial"/>
          <w:b/>
          <w:sz w:val="20"/>
        </w:rPr>
        <w:t>Approccio al compito</w:t>
      </w:r>
    </w:p>
    <w:p w:rsidR="006F44FD" w:rsidRDefault="006F44FD" w:rsidP="006F44FD">
      <w:pPr>
        <w:numPr>
          <w:ilvl w:val="0"/>
          <w:numId w:val="1"/>
        </w:numPr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Competenza </w:t>
      </w:r>
      <w:proofErr w:type="spellStart"/>
      <w:r>
        <w:rPr>
          <w:rFonts w:cs="Arial"/>
          <w:b/>
          <w:sz w:val="20"/>
        </w:rPr>
        <w:t>metacognitiva</w:t>
      </w:r>
      <w:proofErr w:type="spellEnd"/>
      <w:r>
        <w:rPr>
          <w:rFonts w:cs="Arial"/>
          <w:b/>
          <w:sz w:val="20"/>
        </w:rPr>
        <w:t xml:space="preserve"> </w:t>
      </w:r>
    </w:p>
    <w:p w:rsidR="006F44FD" w:rsidRPr="00246616" w:rsidRDefault="006F44FD" w:rsidP="006F44FD">
      <w:pPr>
        <w:numPr>
          <w:ilvl w:val="0"/>
          <w:numId w:val="1"/>
        </w:numPr>
        <w:rPr>
          <w:rFonts w:cs="Arial"/>
          <w:b/>
          <w:sz w:val="20"/>
        </w:rPr>
      </w:pPr>
      <w:r>
        <w:rPr>
          <w:rFonts w:cs="Arial"/>
          <w:b/>
          <w:sz w:val="20"/>
        </w:rPr>
        <w:t>Abilità cognitive di base</w:t>
      </w:r>
    </w:p>
    <w:p w:rsidR="006F44FD" w:rsidRDefault="006F44FD" w:rsidP="006F44FD">
      <w:pPr>
        <w:rPr>
          <w:rFonts w:cs="Arial"/>
          <w:b/>
          <w:sz w:val="28"/>
        </w:rPr>
      </w:pPr>
    </w:p>
    <w:p w:rsidR="006F44FD" w:rsidRDefault="006F44FD" w:rsidP="006F44FD">
      <w:pPr>
        <w:rPr>
          <w:rFonts w:cs="Arial"/>
          <w:b/>
          <w:sz w:val="28"/>
        </w:rPr>
      </w:pPr>
    </w:p>
    <w:p w:rsidR="006F44FD" w:rsidRDefault="006F44FD" w:rsidP="006F44FD">
      <w:pPr>
        <w:rPr>
          <w:rFonts w:cs="Arial"/>
          <w:b/>
          <w:sz w:val="28"/>
        </w:rPr>
      </w:pPr>
    </w:p>
    <w:p w:rsidR="006F44FD" w:rsidRPr="00B82E92" w:rsidRDefault="006F44FD" w:rsidP="008C1462">
      <w:pPr>
        <w:rPr>
          <w:rFonts w:cs="Arial"/>
          <w:b/>
          <w:sz w:val="28"/>
        </w:rPr>
      </w:pPr>
      <w:r>
        <w:rPr>
          <w:rFonts w:cs="Arial"/>
          <w:b/>
          <w:sz w:val="28"/>
        </w:rPr>
        <w:br w:type="page"/>
      </w:r>
      <w:r w:rsidR="008C1462" w:rsidRPr="00B82E92">
        <w:rPr>
          <w:rFonts w:cs="Arial"/>
          <w:b/>
          <w:sz w:val="28"/>
        </w:rPr>
        <w:lastRenderedPageBreak/>
        <w:t xml:space="preserve"> </w:t>
      </w:r>
    </w:p>
    <w:p w:rsidR="00E866BB" w:rsidRDefault="00E866BB"/>
    <w:sectPr w:rsidR="00E866BB" w:rsidSect="003275C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4F0" w:rsidRDefault="004B04F0" w:rsidP="00795318">
      <w:r>
        <w:separator/>
      </w:r>
    </w:p>
  </w:endnote>
  <w:endnote w:type="continuationSeparator" w:id="0">
    <w:p w:rsidR="004B04F0" w:rsidRDefault="004B04F0" w:rsidP="0079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9D" w:rsidRDefault="00A60DB4">
    <w:pPr>
      <w:pStyle w:val="Pidipagina"/>
      <w:jc w:val="right"/>
    </w:pPr>
    <w:r>
      <w:fldChar w:fldCharType="begin"/>
    </w:r>
    <w:r w:rsidR="000244E7">
      <w:instrText xml:space="preserve"> PAGE   \* MERGEFORMAT </w:instrText>
    </w:r>
    <w:r>
      <w:fldChar w:fldCharType="separate"/>
    </w:r>
    <w:r w:rsidR="008C1462">
      <w:rPr>
        <w:noProof/>
      </w:rPr>
      <w:t>3</w:t>
    </w:r>
    <w:r>
      <w:fldChar w:fldCharType="end"/>
    </w:r>
  </w:p>
  <w:p w:rsidR="0050749D" w:rsidRDefault="000244E7" w:rsidP="0050749D">
    <w:pPr>
      <w:pStyle w:val="Pidipagina"/>
      <w:jc w:val="right"/>
    </w:pPr>
    <w:r>
      <w:t xml:space="preserve">Dott.ssa </w:t>
    </w:r>
    <w:proofErr w:type="spellStart"/>
    <w:r>
      <w:t>Ferotti</w:t>
    </w:r>
    <w:proofErr w:type="spellEnd"/>
    <w:r>
      <w:t xml:space="preserve"> Chiara</w:t>
    </w:r>
  </w:p>
  <w:p w:rsidR="0050749D" w:rsidRDefault="008C146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4F0" w:rsidRDefault="004B04F0" w:rsidP="00795318">
      <w:r>
        <w:separator/>
      </w:r>
    </w:p>
  </w:footnote>
  <w:footnote w:type="continuationSeparator" w:id="0">
    <w:p w:rsidR="004B04F0" w:rsidRDefault="004B04F0" w:rsidP="00795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15A8A"/>
    <w:multiLevelType w:val="hybridMultilevel"/>
    <w:tmpl w:val="89D42DE0"/>
    <w:lvl w:ilvl="0" w:tplc="5630DE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54007"/>
    <w:multiLevelType w:val="hybridMultilevel"/>
    <w:tmpl w:val="89D42DE0"/>
    <w:lvl w:ilvl="0" w:tplc="5630DE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4FD"/>
    <w:rsid w:val="000244E7"/>
    <w:rsid w:val="00071D04"/>
    <w:rsid w:val="002B7DCA"/>
    <w:rsid w:val="00400BDC"/>
    <w:rsid w:val="004B04F0"/>
    <w:rsid w:val="006723CA"/>
    <w:rsid w:val="006F44FD"/>
    <w:rsid w:val="00795318"/>
    <w:rsid w:val="007C6F5C"/>
    <w:rsid w:val="008C1462"/>
    <w:rsid w:val="00A60DB4"/>
    <w:rsid w:val="00BB74A3"/>
    <w:rsid w:val="00C701B1"/>
    <w:rsid w:val="00E866BB"/>
    <w:rsid w:val="00EB7EE2"/>
    <w:rsid w:val="00F24C3A"/>
    <w:rsid w:val="00FF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4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6F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4F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Carpredefinitoparagrafo"/>
    <w:rsid w:val="00FF5022"/>
  </w:style>
  <w:style w:type="character" w:styleId="Enfasicorsivo">
    <w:name w:val="Emphasis"/>
    <w:basedOn w:val="Carpredefinitoparagrafo"/>
    <w:uiPriority w:val="20"/>
    <w:qFormat/>
    <w:rsid w:val="00FF50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8</cp:revision>
  <dcterms:created xsi:type="dcterms:W3CDTF">2013-10-24T08:02:00Z</dcterms:created>
  <dcterms:modified xsi:type="dcterms:W3CDTF">2013-10-24T09:24:00Z</dcterms:modified>
</cp:coreProperties>
</file>